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5A" w:rsidRDefault="009A195A" w:rsidP="009A195A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Congress Bills</w:t>
      </w:r>
    </w:p>
    <w:p w:rsidR="009A195A" w:rsidRPr="00091D57" w:rsidRDefault="009A195A" w:rsidP="009A195A">
      <w:pPr>
        <w:spacing w:line="48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Cypress College HS Invitational - 2017</w:t>
      </w:r>
      <w:bookmarkStart w:id="0" w:name="_GoBack"/>
      <w:bookmarkEnd w:id="0"/>
    </w:p>
    <w:p w:rsidR="009A195A" w:rsidRPr="003718DD" w:rsidRDefault="009A195A" w:rsidP="009A195A">
      <w:pPr>
        <w:spacing w:line="480" w:lineRule="auto"/>
        <w:jc w:val="center"/>
        <w:rPr>
          <w:rFonts w:ascii="Times New Roman" w:hAnsi="Times New Roman" w:cs="Times New Roman"/>
        </w:rPr>
      </w:pPr>
      <w:r w:rsidRPr="003718DD">
        <w:rPr>
          <w:rFonts w:ascii="Times New Roman" w:hAnsi="Times New Roman" w:cs="Times New Roman"/>
        </w:rPr>
        <w:t>A RESOLUTION TO BAN LEGAL MARRIAGE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WHEREAS:</w:t>
      </w:r>
      <w:r w:rsidRPr="003718DD">
        <w:rPr>
          <w:rFonts w:ascii="Times New Roman" w:hAnsi="Times New Roman" w:cs="Times New Roman"/>
        </w:rPr>
        <w:tab/>
        <w:t>Same-sex marriage is a partisan issue, polarizing any political arena, and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  <w:t>WHE</w:t>
      </w:r>
      <w:r w:rsidRPr="003718DD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</w:t>
      </w:r>
      <w:r w:rsidRPr="003718DD">
        <w:rPr>
          <w:rFonts w:ascii="Times New Roman" w:hAnsi="Times New Roman" w:cs="Times New Roman"/>
        </w:rPr>
        <w:t>AS:</w:t>
      </w:r>
      <w:r w:rsidRPr="003718DD">
        <w:rPr>
          <w:rFonts w:ascii="Times New Roman" w:hAnsi="Times New Roman" w:cs="Times New Roman"/>
        </w:rPr>
        <w:tab/>
        <w:t xml:space="preserve">The implications toward religions is commonly offered reason for the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opposition toward same-sex marriage, and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 xml:space="preserve"> </w:t>
      </w:r>
      <w:r w:rsidRPr="003718DD">
        <w:rPr>
          <w:rFonts w:ascii="Times New Roman" w:hAnsi="Times New Roman" w:cs="Times New Roman"/>
        </w:rPr>
        <w:tab/>
        <w:t xml:space="preserve">The denial of marriage rights, which are guaranteed under the law, due to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religious objections to allowing such unions is both unfair and a potential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violation of the separation of church and state, therefore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8</w:t>
      </w:r>
      <w:proofErr w:type="gramEnd"/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BE IT RESOLVED BY THE STUDENT CONGRESS HERE ASSEMBLED: that no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9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legal rights shall be granted to people based solely on being in a legal marriage.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Religious institutions are still free to recognize marriage as they see fit, but such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11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unions shall henceforth carry with them no legal rights.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A195A" w:rsidRPr="003718DD" w:rsidRDefault="009A195A" w:rsidP="009A195A">
      <w:pPr>
        <w:spacing w:line="480" w:lineRule="auto"/>
        <w:jc w:val="center"/>
        <w:rPr>
          <w:rFonts w:ascii="Times New Roman" w:hAnsi="Times New Roman" w:cs="Times New Roman"/>
        </w:rPr>
      </w:pPr>
      <w:r w:rsidRPr="003718DD">
        <w:rPr>
          <w:rFonts w:ascii="Times New Roman" w:hAnsi="Times New Roman" w:cs="Times New Roman"/>
        </w:rPr>
        <w:lastRenderedPageBreak/>
        <w:t>A RESOLUTION ON FOREIGN ADOPTION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3718DD">
        <w:rPr>
          <w:rFonts w:ascii="Times New Roman" w:hAnsi="Times New Roman" w:cs="Times New Roman"/>
        </w:rPr>
        <w:t xml:space="preserve">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 xml:space="preserve"> </w:t>
      </w:r>
      <w:r w:rsidRPr="003718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</w:t>
      </w:r>
      <w:r w:rsidRPr="003718DD">
        <w:rPr>
          <w:rFonts w:ascii="Times New Roman" w:hAnsi="Times New Roman" w:cs="Times New Roman"/>
        </w:rPr>
        <w:t xml:space="preserve">he widespread belief that millions of healthy infants and toddlers have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been abandoned or orphaned due to AIDS or war is merely a myth manufactured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by profit-seeking international adoption agencies, and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WHEREAS: </w:t>
      </w:r>
      <w:r w:rsidRPr="003718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</w:t>
      </w:r>
      <w:r w:rsidRPr="003718DD">
        <w:rPr>
          <w:rFonts w:ascii="Times New Roman" w:hAnsi="Times New Roman" w:cs="Times New Roman"/>
        </w:rPr>
        <w:t xml:space="preserve">doption </w:t>
      </w:r>
      <w:proofErr w:type="gramStart"/>
      <w:r w:rsidRPr="003718DD">
        <w:rPr>
          <w:rFonts w:ascii="Times New Roman" w:hAnsi="Times New Roman" w:cs="Times New Roman"/>
        </w:rPr>
        <w:t>fees which</w:t>
      </w:r>
      <w:proofErr w:type="gramEnd"/>
      <w:r w:rsidRPr="003718DD">
        <w:rPr>
          <w:rFonts w:ascii="Times New Roman" w:hAnsi="Times New Roman" w:cs="Times New Roman"/>
        </w:rPr>
        <w:t xml:space="preserve"> are disproportionately high for children’s home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countries have led to kidnapping, corruption, and trafficking in children to meet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Western demand, and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 xml:space="preserve"> </w:t>
      </w:r>
      <w:r w:rsidRPr="003718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</w:t>
      </w:r>
      <w:r w:rsidRPr="003718DD">
        <w:rPr>
          <w:rFonts w:ascii="Times New Roman" w:hAnsi="Times New Roman" w:cs="Times New Roman"/>
        </w:rPr>
        <w:t xml:space="preserve">any Western adoptions are brokered through private agencies without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9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any review by a judge or social service agency to determine the fitness of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prospective adoptive parents, and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 xml:space="preserve"> </w:t>
      </w:r>
      <w:r w:rsidRPr="003718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</w:t>
      </w:r>
      <w:r w:rsidRPr="003718DD">
        <w:rPr>
          <w:rFonts w:ascii="Times New Roman" w:hAnsi="Times New Roman" w:cs="Times New Roman"/>
        </w:rPr>
        <w:t xml:space="preserve">he number of international adoptions has doubled each year over the last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decade and Americans account for more than half of all these adoptions, therefore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13</w:t>
      </w:r>
      <w:proofErr w:type="gramEnd"/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BE IT RESOLVED BY THE STUDENT CONGRESS HERE ASSEMBLED: </w:t>
      </w:r>
      <w:r>
        <w:rPr>
          <w:rFonts w:ascii="Times New Roman" w:hAnsi="Times New Roman" w:cs="Times New Roman"/>
        </w:rPr>
        <w:t>T</w:t>
      </w:r>
      <w:r w:rsidRPr="003718DD">
        <w:rPr>
          <w:rFonts w:ascii="Times New Roman" w:hAnsi="Times New Roman" w:cs="Times New Roman"/>
        </w:rPr>
        <w:t xml:space="preserve">hat the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United States federal government should place restrictions on international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15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adoptions that limit adoption fees to cover only legitimate costs such as medical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care, food and clothing in amounts proportional to the local economies where the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17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children are adopted.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A195A" w:rsidRPr="003718DD" w:rsidRDefault="009A195A" w:rsidP="009A195A">
      <w:pPr>
        <w:spacing w:line="480" w:lineRule="auto"/>
        <w:jc w:val="center"/>
        <w:rPr>
          <w:rFonts w:ascii="Times New Roman" w:hAnsi="Times New Roman" w:cs="Times New Roman"/>
        </w:rPr>
      </w:pPr>
      <w:r w:rsidRPr="003718DD">
        <w:rPr>
          <w:rFonts w:ascii="Times New Roman" w:hAnsi="Times New Roman" w:cs="Times New Roman"/>
        </w:rPr>
        <w:lastRenderedPageBreak/>
        <w:t>A RESOLUTION TO INSTITUT</w:t>
      </w:r>
      <w:r>
        <w:rPr>
          <w:rFonts w:ascii="Times New Roman" w:hAnsi="Times New Roman" w:cs="Times New Roman"/>
        </w:rPr>
        <w:t>E INTEGRATED PEST MANAGEMENT PR</w:t>
      </w:r>
      <w:r w:rsidRPr="003718DD">
        <w:rPr>
          <w:rFonts w:ascii="Times New Roman" w:hAnsi="Times New Roman" w:cs="Times New Roman"/>
        </w:rPr>
        <w:t>ACTICES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 xml:space="preserve"> </w:t>
      </w:r>
      <w:r w:rsidRPr="003718DD">
        <w:rPr>
          <w:rFonts w:ascii="Times New Roman" w:hAnsi="Times New Roman" w:cs="Times New Roman"/>
        </w:rPr>
        <w:tab/>
        <w:t>The government</w:t>
      </w:r>
      <w:r>
        <w:rPr>
          <w:rFonts w:ascii="Times New Roman" w:hAnsi="Times New Roman" w:cs="Times New Roman"/>
        </w:rPr>
        <w:t xml:space="preserve">’s current approach toward agricultural pest management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has been </w:t>
      </w:r>
      <w:r w:rsidRPr="003718DD">
        <w:rPr>
          <w:rFonts w:ascii="Times New Roman" w:hAnsi="Times New Roman" w:cs="Times New Roman"/>
        </w:rPr>
        <w:t>a one-size-fits-all model, and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WHEREAS: </w:t>
      </w:r>
      <w:r w:rsidRPr="003718DD">
        <w:rPr>
          <w:rFonts w:ascii="Times New Roman" w:hAnsi="Times New Roman" w:cs="Times New Roman"/>
        </w:rPr>
        <w:tab/>
        <w:t xml:space="preserve">The USDA reports only 0.1-2% of insecticides applied to crops reach the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target pests, and less than 5% of herbicides reach the target weeds, and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ab/>
        <w:t xml:space="preserve">The remainder of these chemical pesticides pollute the air, water, food,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and soil, and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 xml:space="preserve"> </w:t>
      </w:r>
      <w:r w:rsidRPr="003718DD">
        <w:rPr>
          <w:rFonts w:ascii="Times New Roman" w:hAnsi="Times New Roman" w:cs="Times New Roman"/>
        </w:rPr>
        <w:tab/>
        <w:t xml:space="preserve">The US Fish and Wildlife Service estimates that, per year, pesticides kill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9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off approximately 20% of honeybee colonies, 67 million birds, and up to 14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million fish, and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 xml:space="preserve"> </w:t>
      </w:r>
      <w:r w:rsidRPr="003718DD">
        <w:rPr>
          <w:rFonts w:ascii="Times New Roman" w:hAnsi="Times New Roman" w:cs="Times New Roman"/>
        </w:rPr>
        <w:tab/>
        <w:t xml:space="preserve">Different pest management techniques work better for different regions,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crops, targeted pests, and pesticides, therefore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BE IT RESOLVED BY THE STUDENT CONGRESS HERE ASSEMBLED: that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economic incentives be given to farmers who convert to using integrated pest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15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management techniques. Assessments will be made and coordinated by the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National Resource Conservation Society and the USDA.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A195A" w:rsidRPr="003718DD" w:rsidRDefault="009A195A" w:rsidP="009A195A">
      <w:pPr>
        <w:spacing w:line="480" w:lineRule="auto"/>
        <w:jc w:val="center"/>
        <w:rPr>
          <w:rFonts w:ascii="Times New Roman" w:hAnsi="Times New Roman" w:cs="Times New Roman"/>
        </w:rPr>
      </w:pPr>
      <w:r w:rsidRPr="003718DD">
        <w:rPr>
          <w:rFonts w:ascii="Times New Roman" w:hAnsi="Times New Roman" w:cs="Times New Roman"/>
        </w:rPr>
        <w:lastRenderedPageBreak/>
        <w:t>A RESOLUTION TO CREATE THE LUNAR LAND CLAIMS RECOGNITION LAW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WHEREAS:</w:t>
      </w:r>
      <w:r w:rsidRPr="003718DD">
        <w:rPr>
          <w:rFonts w:ascii="Times New Roman" w:hAnsi="Times New Roman" w:cs="Times New Roman"/>
        </w:rPr>
        <w:tab/>
        <w:t>Earth’s subterranean resources are finite, and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WHEREAS:</w:t>
      </w:r>
      <w:r w:rsidRPr="003718DD">
        <w:rPr>
          <w:rFonts w:ascii="Times New Roman" w:hAnsi="Times New Roman" w:cs="Times New Roman"/>
        </w:rPr>
        <w:tab/>
        <w:t>Mining resource possibilities in outer space are nearly infinite, and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ab/>
        <w:t xml:space="preserve">The current legal regime restrains the development of outer space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5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resources, the creation of space property rights, and the reconfiguration of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international sentiments toward space resource management, and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ab/>
        <w:t xml:space="preserve">Private investment competition would be an ideal incentive for generating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interest, innovation, and practical applications, and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ab/>
      </w:r>
      <w:proofErr w:type="gramStart"/>
      <w:r w:rsidRPr="003718DD">
        <w:rPr>
          <w:rFonts w:ascii="Times New Roman" w:hAnsi="Times New Roman" w:cs="Times New Roman"/>
        </w:rPr>
        <w:t>WHEREAS:</w:t>
      </w:r>
      <w:proofErr w:type="gramEnd"/>
      <w:r w:rsidRPr="003718DD">
        <w:rPr>
          <w:rFonts w:ascii="Times New Roman" w:hAnsi="Times New Roman" w:cs="Times New Roman"/>
        </w:rPr>
        <w:tab/>
        <w:t xml:space="preserve">An establishment of property rights on the moon will drive investment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into lunar mining and, later, full moon colonization, therefore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BE IT RESOLVED BY THE STUDENT CONGRESS HERE ASSEMBLED: That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Congress shall pass the Lunar Land Claims Recognition Law, giving the first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13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private entity to establish a privately funded, permanent lunar base the right to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14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legal recognition by the United States of the entity’s claim to a piece of lunar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15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territory, approximately 4% of the lunar surface. Each successive lunar base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16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established by other groups would receive recognition of a claim of 15% less land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17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than the previous one.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A195A" w:rsidRPr="003718DD" w:rsidRDefault="009A195A" w:rsidP="009A195A">
      <w:pPr>
        <w:spacing w:line="480" w:lineRule="auto"/>
        <w:jc w:val="center"/>
        <w:rPr>
          <w:rFonts w:ascii="Times New Roman" w:hAnsi="Times New Roman" w:cs="Times New Roman"/>
        </w:rPr>
      </w:pPr>
      <w:r w:rsidRPr="003718DD">
        <w:rPr>
          <w:rFonts w:ascii="Times New Roman" w:hAnsi="Times New Roman" w:cs="Times New Roman"/>
        </w:rPr>
        <w:lastRenderedPageBreak/>
        <w:t>A BILL TO RUN GOVERNMENT OPERATIONS WITH ALTERNATIVE ENERGY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 w:rsidRPr="003718DD">
        <w:rPr>
          <w:rFonts w:ascii="Times New Roman" w:hAnsi="Times New Roman" w:cs="Times New Roman"/>
        </w:rPr>
        <w:t>1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 w:rsidRPr="003718DD">
        <w:rPr>
          <w:rFonts w:ascii="Times New Roman" w:hAnsi="Times New Roman" w:cs="Times New Roman"/>
        </w:rPr>
        <w:t>2</w:t>
      </w:r>
      <w:r w:rsidRPr="003718DD">
        <w:rPr>
          <w:rFonts w:ascii="Times New Roman" w:hAnsi="Times New Roman" w:cs="Times New Roman"/>
        </w:rPr>
        <w:tab/>
        <w:t xml:space="preserve">BE IT ENACTED BY THE STUDENT CONGRESS HERE ASSEMBLED THAT: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SECTION 1. The United States federal government will change the method of using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4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fossil fuels to power government buildings, schools, offices, and public modes of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transportation with a varieties of different kind of alternative energy, such as</w:t>
      </w:r>
      <w:r>
        <w:rPr>
          <w:rFonts w:ascii="Times New Roman" w:hAnsi="Times New Roman" w:cs="Times New Roman"/>
        </w:rPr>
        <w:t xml:space="preserve">, but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not limited to,</w:t>
      </w:r>
      <w:r w:rsidRPr="003718DD">
        <w:rPr>
          <w:rFonts w:ascii="Times New Roman" w:hAnsi="Times New Roman" w:cs="Times New Roman"/>
        </w:rPr>
        <w:t xml:space="preserve"> wind and solar, to combat climate change.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SECTION 2. Solar, wind, hydroelectric, tidal and biomass will fall under the category of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8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alternative energy. Any other energy that contains oil, petroleum, or any other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method that release a large amount of carbon dioxide shall stand under the term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10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“fossil fuels”.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SECTION 3. The </w:t>
      </w:r>
      <w:r>
        <w:rPr>
          <w:rFonts w:ascii="Times New Roman" w:hAnsi="Times New Roman" w:cs="Times New Roman"/>
        </w:rPr>
        <w:t xml:space="preserve">U.S. </w:t>
      </w:r>
      <w:r w:rsidRPr="003718DD">
        <w:rPr>
          <w:rFonts w:ascii="Times New Roman" w:hAnsi="Times New Roman" w:cs="Times New Roman"/>
        </w:rPr>
        <w:t xml:space="preserve">Department of Energy will be in charge of replacing fossil </w:t>
      </w:r>
      <w:r>
        <w:rPr>
          <w:rFonts w:ascii="Times New Roman" w:hAnsi="Times New Roman" w:cs="Times New Roman"/>
        </w:rPr>
        <w:t>fuels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12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with alternative energy.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A. They will also be in charge of informing the citizens about using alternative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14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energy instead of fossil fuels for a cleaner planet.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B. Models for successful home transference </w:t>
      </w:r>
      <w:proofErr w:type="gramStart"/>
      <w:r w:rsidRPr="003718DD">
        <w:rPr>
          <w:rFonts w:ascii="Times New Roman" w:hAnsi="Times New Roman" w:cs="Times New Roman"/>
        </w:rPr>
        <w:t>will also be published</w:t>
      </w:r>
      <w:proofErr w:type="gramEnd"/>
      <w:r w:rsidRPr="003718DD">
        <w:rPr>
          <w:rFonts w:ascii="Times New Roman" w:hAnsi="Times New Roman" w:cs="Times New Roman"/>
        </w:rPr>
        <w:t xml:space="preserve">. </w:t>
      </w:r>
    </w:p>
    <w:p w:rsidR="009A195A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>SECTION 4. The bill will be fu</w:t>
      </w:r>
      <w:r>
        <w:rPr>
          <w:rFonts w:ascii="Times New Roman" w:hAnsi="Times New Roman" w:cs="Times New Roman"/>
        </w:rPr>
        <w:t>lly effective by the end of 2019</w:t>
      </w:r>
      <w:r w:rsidRPr="003718DD">
        <w:rPr>
          <w:rFonts w:ascii="Times New Roman" w:hAnsi="Times New Roman" w:cs="Times New Roman"/>
        </w:rPr>
        <w:t xml:space="preserve"> so the government could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17</w:t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have a reasonable amount of time to prepare for the change. </w:t>
      </w:r>
    </w:p>
    <w:p w:rsidR="009A195A" w:rsidRPr="003718DD" w:rsidRDefault="009A195A" w:rsidP="009A19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ab/>
      </w:r>
      <w:r w:rsidRPr="003718DD">
        <w:rPr>
          <w:rFonts w:ascii="Times New Roman" w:hAnsi="Times New Roman" w:cs="Times New Roman"/>
        </w:rPr>
        <w:t xml:space="preserve">SECTION 5. All laws in conflict with this legislation </w:t>
      </w:r>
      <w:proofErr w:type="gramStart"/>
      <w:r w:rsidRPr="003718DD">
        <w:rPr>
          <w:rFonts w:ascii="Times New Roman" w:hAnsi="Times New Roman" w:cs="Times New Roman"/>
        </w:rPr>
        <w:t>are hereby declared</w:t>
      </w:r>
      <w:proofErr w:type="gramEnd"/>
      <w:r w:rsidRPr="003718DD">
        <w:rPr>
          <w:rFonts w:ascii="Times New Roman" w:hAnsi="Times New Roman" w:cs="Times New Roman"/>
        </w:rPr>
        <w:t xml:space="preserve"> null and void.</w:t>
      </w:r>
    </w:p>
    <w:p w:rsidR="009A195A" w:rsidRPr="003C17E8" w:rsidRDefault="009A195A" w:rsidP="009A195A">
      <w:pPr>
        <w:widowControl/>
        <w:tabs>
          <w:tab w:val="center" w:pos="4680"/>
        </w:tabs>
        <w:jc w:val="center"/>
        <w:rPr>
          <w:rFonts w:ascii="Times New Roman" w:hAnsi="Times New Roman"/>
        </w:rPr>
      </w:pPr>
    </w:p>
    <w:p w:rsidR="000572FA" w:rsidRDefault="000572FA"/>
    <w:sectPr w:rsidR="000572FA" w:rsidSect="009A195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95A"/>
    <w:rsid w:val="000572FA"/>
    <w:rsid w:val="000F67D5"/>
    <w:rsid w:val="005319AB"/>
    <w:rsid w:val="009A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CF0EE"/>
  <w15:chartTrackingRefBased/>
  <w15:docId w15:val="{FD259EDF-EDAC-440C-9D52-A2A5005F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A195A"/>
    <w:pPr>
      <w:widowControl w:val="0"/>
      <w:spacing w:after="0" w:line="240" w:lineRule="auto"/>
    </w:pPr>
    <w:rPr>
      <w:rFonts w:ascii="Courier" w:eastAsia="Courier" w:hAnsi="Courier" w:cs="Courier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Page</dc:creator>
  <cp:keywords/>
  <dc:description/>
  <cp:lastModifiedBy>Jennifer Page</cp:lastModifiedBy>
  <cp:revision>1</cp:revision>
  <dcterms:created xsi:type="dcterms:W3CDTF">2017-10-30T22:00:00Z</dcterms:created>
  <dcterms:modified xsi:type="dcterms:W3CDTF">2017-10-30T22:01:00Z</dcterms:modified>
</cp:coreProperties>
</file>